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FE4" w:rsidRPr="000602BF" w:rsidRDefault="00E00815" w:rsidP="007B4FE4">
      <w:pPr>
        <w:jc w:val="center"/>
        <w:rPr>
          <w:rFonts w:ascii="Century Gothic" w:hAnsi="Century Gothic"/>
          <w:b/>
          <w:color w:val="00B050"/>
          <w:sz w:val="32"/>
        </w:rPr>
      </w:pPr>
      <w:r w:rsidRPr="000602BF">
        <w:rPr>
          <w:rFonts w:ascii="Century Gothic" w:hAnsi="Century Gothic"/>
          <w:b/>
          <w:color w:val="00B050"/>
          <w:sz w:val="32"/>
        </w:rPr>
        <w:t>December</w:t>
      </w:r>
      <w:r w:rsidR="00E05021" w:rsidRPr="000602BF">
        <w:rPr>
          <w:rFonts w:ascii="Century Gothic" w:hAnsi="Century Gothic"/>
          <w:b/>
          <w:color w:val="00B050"/>
          <w:sz w:val="32"/>
        </w:rPr>
        <w:t xml:space="preserve"> Safety Awareness</w:t>
      </w:r>
    </w:p>
    <w:p w:rsidR="00AD6A26" w:rsidRDefault="00A339B7" w:rsidP="00A13C06">
      <w:pPr>
        <w:pStyle w:val="NormalWeb"/>
        <w:shd w:val="clear" w:color="auto" w:fill="FFFFFF"/>
        <w:spacing w:before="0" w:beforeAutospacing="0" w:after="0" w:afterAutospacing="0"/>
        <w:jc w:val="center"/>
        <w:rPr>
          <w:rFonts w:ascii="Century Gothic" w:hAnsi="Century Gothic" w:cs="Arial"/>
          <w:spacing w:val="2"/>
          <w:sz w:val="19"/>
          <w:szCs w:val="19"/>
        </w:rPr>
      </w:pPr>
      <w:r>
        <w:rPr>
          <w:rFonts w:ascii="Century Gothic" w:hAnsi="Century Gothic" w:cs="Arial"/>
          <w:spacing w:val="2"/>
          <w:sz w:val="19"/>
          <w:szCs w:val="19"/>
        </w:rPr>
        <w:t xml:space="preserve">Over </w:t>
      </w:r>
      <w:r w:rsidR="00EE516F">
        <w:rPr>
          <w:rFonts w:ascii="Century Gothic" w:hAnsi="Century Gothic" w:cs="Arial"/>
          <w:spacing w:val="2"/>
          <w:sz w:val="19"/>
          <w:szCs w:val="19"/>
        </w:rPr>
        <w:t xml:space="preserve">the next few weeks, </w:t>
      </w:r>
      <w:r w:rsidR="00AD6A26">
        <w:rPr>
          <w:rFonts w:ascii="Century Gothic" w:hAnsi="Century Gothic" w:cs="Arial"/>
          <w:spacing w:val="2"/>
          <w:sz w:val="19"/>
          <w:szCs w:val="19"/>
        </w:rPr>
        <w:t>you may be decorating your home for the holidays and we want to ensure you are equipped with knowledge to keep your home safe.</w:t>
      </w:r>
    </w:p>
    <w:p w:rsidR="00B575E6" w:rsidRDefault="00B575E6" w:rsidP="00A13C06">
      <w:pPr>
        <w:pStyle w:val="NormalWeb"/>
        <w:shd w:val="clear" w:color="auto" w:fill="FFFFFF"/>
        <w:spacing w:before="0" w:beforeAutospacing="0" w:after="0" w:afterAutospacing="0"/>
        <w:jc w:val="center"/>
        <w:rPr>
          <w:rFonts w:ascii="Century Gothic" w:hAnsi="Century Gothic" w:cs="Arial"/>
          <w:spacing w:val="2"/>
          <w:sz w:val="19"/>
          <w:szCs w:val="19"/>
        </w:rPr>
      </w:pPr>
    </w:p>
    <w:p w:rsidR="00B575E6" w:rsidRDefault="00B575E6" w:rsidP="00B575E6">
      <w:pPr>
        <w:pStyle w:val="NormalWeb"/>
        <w:shd w:val="clear" w:color="auto" w:fill="FFFFFF"/>
        <w:spacing w:before="0" w:beforeAutospacing="0" w:after="0" w:afterAutospacing="0"/>
        <w:rPr>
          <w:rFonts w:ascii="Century Gothic" w:hAnsi="Century Gothic" w:cs="Arial"/>
          <w:b/>
          <w:color w:val="00B050"/>
          <w:spacing w:val="2"/>
          <w:sz w:val="19"/>
          <w:szCs w:val="19"/>
        </w:rPr>
      </w:pPr>
      <w:r>
        <w:rPr>
          <w:rFonts w:ascii="Century Gothic" w:hAnsi="Century Gothic" w:cs="Arial"/>
          <w:b/>
          <w:color w:val="00B050"/>
          <w:spacing w:val="2"/>
          <w:sz w:val="19"/>
          <w:szCs w:val="19"/>
        </w:rPr>
        <w:t>Holiday Trees</w:t>
      </w:r>
    </w:p>
    <w:p w:rsidR="00B575E6" w:rsidRDefault="00B575E6"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If you will be buying a real tree, ensure it is fresh – you can tell that it is fresh if the needles are hard to pull off. Ensure you water the tree daily and dispose of the tree as soon as the needles start to fall off.</w:t>
      </w:r>
    </w:p>
    <w:p w:rsidR="00B575E6" w:rsidRDefault="00B575E6"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the tree is well-secured in a sturdy stand, away from high traffic areas and doorways.</w:t>
      </w:r>
    </w:p>
    <w:p w:rsidR="00B575E6" w:rsidRDefault="00B575E6" w:rsidP="00B575E6">
      <w:pPr>
        <w:pStyle w:val="NormalWeb"/>
        <w:shd w:val="clear" w:color="auto" w:fill="FFFFFF"/>
        <w:spacing w:before="0" w:beforeAutospacing="0" w:after="0" w:afterAutospacing="0"/>
        <w:jc w:val="both"/>
        <w:rPr>
          <w:rFonts w:ascii="Century Gothic" w:hAnsi="Century Gothic" w:cs="Arial"/>
          <w:spacing w:val="2"/>
          <w:sz w:val="19"/>
          <w:szCs w:val="19"/>
        </w:rPr>
      </w:pPr>
    </w:p>
    <w:p w:rsidR="00B575E6" w:rsidRDefault="00B575E6" w:rsidP="00B575E6">
      <w:pPr>
        <w:pStyle w:val="NormalWeb"/>
        <w:shd w:val="clear" w:color="auto" w:fill="FFFFFF"/>
        <w:spacing w:before="0" w:beforeAutospacing="0" w:after="0" w:afterAutospacing="0"/>
        <w:jc w:val="both"/>
        <w:rPr>
          <w:rFonts w:ascii="Century Gothic" w:hAnsi="Century Gothic" w:cs="Arial"/>
          <w:b/>
          <w:color w:val="00B050"/>
          <w:spacing w:val="2"/>
          <w:sz w:val="19"/>
          <w:szCs w:val="19"/>
        </w:rPr>
      </w:pPr>
      <w:r>
        <w:rPr>
          <w:rFonts w:ascii="Century Gothic" w:hAnsi="Century Gothic" w:cs="Arial"/>
          <w:b/>
          <w:color w:val="00B050"/>
          <w:spacing w:val="2"/>
          <w:sz w:val="19"/>
          <w:szCs w:val="19"/>
        </w:rPr>
        <w:t>Holiday Lights and Decorations</w:t>
      </w:r>
    </w:p>
    <w:p w:rsidR="00B575E6" w:rsidRDefault="00B575E6"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 xml:space="preserve">Keep sharp, metal, or breakable tree </w:t>
      </w:r>
      <w:r w:rsidR="001C3179">
        <w:rPr>
          <w:rFonts w:ascii="Century Gothic" w:hAnsi="Century Gothic" w:cs="Arial"/>
          <w:spacing w:val="2"/>
          <w:sz w:val="19"/>
          <w:szCs w:val="19"/>
        </w:rPr>
        <w:t>ornaments with</w:t>
      </w:r>
      <w:r>
        <w:rPr>
          <w:rFonts w:ascii="Century Gothic" w:hAnsi="Century Gothic" w:cs="Arial"/>
          <w:spacing w:val="2"/>
          <w:sz w:val="19"/>
          <w:szCs w:val="19"/>
        </w:rPr>
        <w:t xml:space="preserve"> removable parts away from young children.</w:t>
      </w:r>
    </w:p>
    <w:p w:rsidR="00533E55"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Use lights that have the mark of an accredited certification agency</w:t>
      </w:r>
      <w:bookmarkStart w:id="0" w:name="_GoBack"/>
      <w:bookmarkEnd w:id="0"/>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Check the Healthy Canadians Recalls and Safety Alerts Database before buying or using lights to find out about the latest recalls.</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indoor lights and decorations are only used inside.</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Ensue you do not exceed the recommended wattage.</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 xml:space="preserve">Check all light bulbs before usage, ensure you replace broken or burned out bulbs according to the </w:t>
      </w:r>
      <w:r w:rsidR="001E0E08">
        <w:rPr>
          <w:rFonts w:ascii="Century Gothic" w:hAnsi="Century Gothic" w:cs="Arial"/>
          <w:spacing w:val="2"/>
          <w:sz w:val="19"/>
          <w:szCs w:val="19"/>
        </w:rPr>
        <w:t>manufacture’s</w:t>
      </w:r>
      <w:r>
        <w:rPr>
          <w:rFonts w:ascii="Century Gothic" w:hAnsi="Century Gothic" w:cs="Arial"/>
          <w:spacing w:val="2"/>
          <w:sz w:val="19"/>
          <w:szCs w:val="19"/>
        </w:rPr>
        <w:t xml:space="preserve"> specifications and recommendations.</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Discard any frayed extension cords tha</w:t>
      </w:r>
      <w:r w:rsidR="00533E55">
        <w:rPr>
          <w:rFonts w:ascii="Century Gothic" w:hAnsi="Century Gothic" w:cs="Arial"/>
          <w:spacing w:val="2"/>
          <w:sz w:val="19"/>
          <w:szCs w:val="19"/>
        </w:rPr>
        <w:t>t</w:t>
      </w:r>
      <w:r>
        <w:rPr>
          <w:rFonts w:ascii="Century Gothic" w:hAnsi="Century Gothic" w:cs="Arial"/>
          <w:spacing w:val="2"/>
          <w:sz w:val="19"/>
          <w:szCs w:val="19"/>
        </w:rPr>
        <w:t xml:space="preserve"> have exposed wires, loose connections or broken light sockets.</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Do not run electrical cords under carpets or through doorways. Ensure you keep cords off to the side of the room to avoid tripping hazards.</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Do not overload your electrical sockets by plugging in too many lights or decorations into one outlet.</w:t>
      </w:r>
    </w:p>
    <w:p w:rsidR="001C3179" w:rsidRDefault="001C3179" w:rsidP="00B575E6">
      <w:pPr>
        <w:pStyle w:val="NormalWeb"/>
        <w:numPr>
          <w:ilvl w:val="0"/>
          <w:numId w:val="18"/>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you turn off all holiday lights before going to bed or leaving your home.</w:t>
      </w:r>
    </w:p>
    <w:p w:rsidR="001C3179" w:rsidRDefault="001C3179" w:rsidP="001C3179">
      <w:pPr>
        <w:pStyle w:val="NormalWeb"/>
        <w:shd w:val="clear" w:color="auto" w:fill="FFFFFF"/>
        <w:spacing w:before="0" w:beforeAutospacing="0" w:after="0" w:afterAutospacing="0"/>
        <w:jc w:val="both"/>
        <w:rPr>
          <w:rFonts w:ascii="Century Gothic" w:hAnsi="Century Gothic" w:cs="Arial"/>
          <w:spacing w:val="2"/>
          <w:sz w:val="19"/>
          <w:szCs w:val="19"/>
        </w:rPr>
      </w:pPr>
    </w:p>
    <w:p w:rsidR="001C3179" w:rsidRDefault="001C3179" w:rsidP="001C3179">
      <w:pPr>
        <w:pStyle w:val="NormalWeb"/>
        <w:shd w:val="clear" w:color="auto" w:fill="FFFFFF"/>
        <w:spacing w:before="0" w:beforeAutospacing="0" w:after="0" w:afterAutospacing="0"/>
        <w:jc w:val="both"/>
        <w:rPr>
          <w:rFonts w:ascii="Century Gothic" w:hAnsi="Century Gothic" w:cs="Arial"/>
          <w:b/>
          <w:color w:val="00B050"/>
          <w:spacing w:val="2"/>
          <w:sz w:val="19"/>
          <w:szCs w:val="19"/>
        </w:rPr>
      </w:pPr>
      <w:r>
        <w:rPr>
          <w:rFonts w:ascii="Century Gothic" w:hAnsi="Century Gothic" w:cs="Arial"/>
          <w:b/>
          <w:color w:val="00B050"/>
          <w:spacing w:val="2"/>
          <w:sz w:val="19"/>
          <w:szCs w:val="19"/>
        </w:rPr>
        <w:t>Toys and Gifts</w:t>
      </w:r>
    </w:p>
    <w:p w:rsidR="001C3179" w:rsidRDefault="00F52E51"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you buy sturdy, well-made toys appropriate for your child’s age.</w:t>
      </w:r>
    </w:p>
    <w:p w:rsidR="00F52E51" w:rsidRDefault="00F52E51"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you check the Healthy Canadians Recalls and Safety Alerts Database for information on recalled toys.</w:t>
      </w:r>
    </w:p>
    <w:p w:rsidR="00F52E51" w:rsidRDefault="00346590"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you read and follow all warnings, safety messages, and instructions that come with a toy. You may contact the manufacturer if you have any concerns.</w:t>
      </w:r>
    </w:p>
    <w:p w:rsidR="00346590" w:rsidRDefault="00346590"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Immediately dispose of all toy packaging, such as; plastic wrap, foam, staples, etc.</w:t>
      </w:r>
    </w:p>
    <w:p w:rsidR="00346590" w:rsidRDefault="00346590"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Ensure all batteries are installed by an adult and are not accessible to children.</w:t>
      </w:r>
    </w:p>
    <w:p w:rsidR="00346590" w:rsidRPr="001C3179" w:rsidRDefault="00346590" w:rsidP="001C3179">
      <w:pPr>
        <w:pStyle w:val="NormalWeb"/>
        <w:numPr>
          <w:ilvl w:val="0"/>
          <w:numId w:val="19"/>
        </w:numPr>
        <w:shd w:val="clear" w:color="auto" w:fill="FFFFFF"/>
        <w:spacing w:before="0" w:beforeAutospacing="0" w:after="0" w:afterAutospacing="0"/>
        <w:jc w:val="both"/>
        <w:rPr>
          <w:rFonts w:ascii="Century Gothic" w:hAnsi="Century Gothic" w:cs="Arial"/>
          <w:spacing w:val="2"/>
          <w:sz w:val="19"/>
          <w:szCs w:val="19"/>
        </w:rPr>
      </w:pPr>
      <w:r>
        <w:rPr>
          <w:rFonts w:ascii="Century Gothic" w:hAnsi="Century Gothic" w:cs="Arial"/>
          <w:spacing w:val="2"/>
          <w:sz w:val="19"/>
          <w:szCs w:val="19"/>
        </w:rPr>
        <w:t xml:space="preserve">Teach your children how to play with their new toys </w:t>
      </w:r>
      <w:r w:rsidR="00533E55">
        <w:rPr>
          <w:rFonts w:ascii="Century Gothic" w:hAnsi="Century Gothic" w:cs="Arial"/>
          <w:spacing w:val="2"/>
          <w:sz w:val="19"/>
          <w:szCs w:val="19"/>
        </w:rPr>
        <w:t>safely and</w:t>
      </w:r>
      <w:r>
        <w:rPr>
          <w:rFonts w:ascii="Century Gothic" w:hAnsi="Century Gothic" w:cs="Arial"/>
          <w:spacing w:val="2"/>
          <w:sz w:val="19"/>
          <w:szCs w:val="19"/>
        </w:rPr>
        <w:t xml:space="preserve"> supervise them at all times.</w:t>
      </w:r>
    </w:p>
    <w:p w:rsidR="00235426" w:rsidRPr="00B575E6" w:rsidRDefault="00235426" w:rsidP="00B575E6">
      <w:pPr>
        <w:rPr>
          <w:rFonts w:ascii="Century Gothic" w:hAnsi="Century Gothic"/>
          <w:sz w:val="19"/>
          <w:szCs w:val="19"/>
        </w:rPr>
      </w:pPr>
      <w:r>
        <w:rPr>
          <w:noProof/>
        </w:rPr>
        <w:drawing>
          <wp:anchor distT="0" distB="0" distL="114300" distR="114300" simplePos="0" relativeHeight="251659264" behindDoc="1" locked="0" layoutInCell="1" allowOverlap="1" wp14:anchorId="18747CAD" wp14:editId="47DFB9A9">
            <wp:simplePos x="0" y="0"/>
            <wp:positionH relativeFrom="column">
              <wp:align>center</wp:align>
            </wp:positionH>
            <wp:positionV relativeFrom="paragraph">
              <wp:posOffset>121920</wp:posOffset>
            </wp:positionV>
            <wp:extent cx="6437376" cy="2075688"/>
            <wp:effectExtent l="0" t="0" r="1905" b="127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076" b="5642"/>
                    <a:stretch/>
                  </pic:blipFill>
                  <pic:spPr bwMode="auto">
                    <a:xfrm>
                      <a:off x="0" y="0"/>
                      <a:ext cx="6437376" cy="20756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35426" w:rsidRPr="00B575E6" w:rsidSect="000602BF">
      <w:headerReference w:type="default" r:id="rId9"/>
      <w:pgSz w:w="12240" w:h="15840"/>
      <w:pgMar w:top="1440" w:right="1440" w:bottom="1440" w:left="1440" w:header="1008" w:footer="720" w:gutter="0"/>
      <w:pgBorders w:offsetFrom="page">
        <w:top w:val="triple" w:sz="12" w:space="24" w:color="00B050"/>
        <w:left w:val="triple" w:sz="12" w:space="24" w:color="00B050"/>
        <w:bottom w:val="triple" w:sz="12" w:space="24" w:color="00B050"/>
        <w:right w:val="triple" w:sz="12"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37" w:rsidRDefault="00616737" w:rsidP="00616737">
      <w:pPr>
        <w:spacing w:after="0" w:line="240" w:lineRule="auto"/>
      </w:pPr>
      <w:r>
        <w:separator/>
      </w:r>
    </w:p>
  </w:endnote>
  <w:endnote w:type="continuationSeparator" w:id="0">
    <w:p w:rsidR="00616737" w:rsidRDefault="00616737" w:rsidP="0061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37" w:rsidRDefault="00616737" w:rsidP="00616737">
      <w:pPr>
        <w:spacing w:after="0" w:line="240" w:lineRule="auto"/>
      </w:pPr>
      <w:r>
        <w:separator/>
      </w:r>
    </w:p>
  </w:footnote>
  <w:footnote w:type="continuationSeparator" w:id="0">
    <w:p w:rsidR="00616737" w:rsidRDefault="00616737" w:rsidP="0061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37" w:rsidRDefault="005C0F05">
    <w:pPr>
      <w:pStyle w:val="Header"/>
    </w:pPr>
    <w:r w:rsidRPr="001D7ED2">
      <w:rPr>
        <w:rFonts w:ascii="Century Gothic" w:hAnsi="Century Gothic"/>
        <w:b/>
        <w:noProof/>
        <w:sz w:val="18"/>
      </w:rPr>
      <w:drawing>
        <wp:inline distT="0" distB="0" distL="0" distR="0" wp14:anchorId="751F22E6" wp14:editId="468AC1B9">
          <wp:extent cx="2212848" cy="823672"/>
          <wp:effectExtent l="0" t="0" r="0" b="0"/>
          <wp:docPr id="27" name="Picture 27" descr="URSA_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A_logo_C.jpg"/>
                  <pic:cNvPicPr/>
                </pic:nvPicPr>
                <pic:blipFill>
                  <a:blip r:embed="rId1"/>
                  <a:stretch>
                    <a:fillRect/>
                  </a:stretch>
                </pic:blipFill>
                <pic:spPr>
                  <a:xfrm>
                    <a:off x="0" y="0"/>
                    <a:ext cx="2212848" cy="823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4F8"/>
    <w:multiLevelType w:val="multilevel"/>
    <w:tmpl w:val="B9A0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43BF7"/>
    <w:multiLevelType w:val="multilevel"/>
    <w:tmpl w:val="54F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A644A"/>
    <w:multiLevelType w:val="hybridMultilevel"/>
    <w:tmpl w:val="5C6C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54DD"/>
    <w:multiLevelType w:val="multilevel"/>
    <w:tmpl w:val="BCD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10D7A"/>
    <w:multiLevelType w:val="multilevel"/>
    <w:tmpl w:val="6CF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D2F14"/>
    <w:multiLevelType w:val="hybridMultilevel"/>
    <w:tmpl w:val="B57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B28AE"/>
    <w:multiLevelType w:val="multilevel"/>
    <w:tmpl w:val="9EF4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B63C3"/>
    <w:multiLevelType w:val="multilevel"/>
    <w:tmpl w:val="ED0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D112B"/>
    <w:multiLevelType w:val="hybridMultilevel"/>
    <w:tmpl w:val="B57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C3C67"/>
    <w:multiLevelType w:val="multilevel"/>
    <w:tmpl w:val="F70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14463"/>
    <w:multiLevelType w:val="hybridMultilevel"/>
    <w:tmpl w:val="BB6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C7F38"/>
    <w:multiLevelType w:val="multilevel"/>
    <w:tmpl w:val="985CA2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30E23"/>
    <w:multiLevelType w:val="multilevel"/>
    <w:tmpl w:val="2676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03160C"/>
    <w:multiLevelType w:val="multilevel"/>
    <w:tmpl w:val="120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D4B54"/>
    <w:multiLevelType w:val="hybridMultilevel"/>
    <w:tmpl w:val="2354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0502C"/>
    <w:multiLevelType w:val="hybridMultilevel"/>
    <w:tmpl w:val="F99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C1C4D"/>
    <w:multiLevelType w:val="multilevel"/>
    <w:tmpl w:val="F352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CA1D8A"/>
    <w:multiLevelType w:val="multilevel"/>
    <w:tmpl w:val="FB02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A42110"/>
    <w:multiLevelType w:val="multilevel"/>
    <w:tmpl w:val="0FFE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8"/>
  </w:num>
  <w:num w:numId="5">
    <w:abstractNumId w:val="0"/>
  </w:num>
  <w:num w:numId="6">
    <w:abstractNumId w:val="3"/>
  </w:num>
  <w:num w:numId="7">
    <w:abstractNumId w:val="16"/>
  </w:num>
  <w:num w:numId="8">
    <w:abstractNumId w:val="1"/>
  </w:num>
  <w:num w:numId="9">
    <w:abstractNumId w:val="6"/>
  </w:num>
  <w:num w:numId="10">
    <w:abstractNumId w:val="12"/>
  </w:num>
  <w:num w:numId="11">
    <w:abstractNumId w:val="17"/>
  </w:num>
  <w:num w:numId="12">
    <w:abstractNumId w:val="11"/>
  </w:num>
  <w:num w:numId="13">
    <w:abstractNumId w:val="14"/>
  </w:num>
  <w:num w:numId="14">
    <w:abstractNumId w:val="10"/>
  </w:num>
  <w:num w:numId="15">
    <w:abstractNumId w:val="7"/>
  </w:num>
  <w:num w:numId="16">
    <w:abstractNumId w:val="13"/>
  </w:num>
  <w:num w:numId="17">
    <w:abstractNumId w:val="9"/>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21"/>
    <w:rsid w:val="000602BF"/>
    <w:rsid w:val="000730A3"/>
    <w:rsid w:val="000A51B4"/>
    <w:rsid w:val="00115647"/>
    <w:rsid w:val="00144351"/>
    <w:rsid w:val="001C3179"/>
    <w:rsid w:val="001C6F5E"/>
    <w:rsid w:val="001E0E08"/>
    <w:rsid w:val="00235426"/>
    <w:rsid w:val="00346590"/>
    <w:rsid w:val="003A4B71"/>
    <w:rsid w:val="00533E55"/>
    <w:rsid w:val="005439EB"/>
    <w:rsid w:val="0058144D"/>
    <w:rsid w:val="00596CCC"/>
    <w:rsid w:val="005B17F4"/>
    <w:rsid w:val="005C0F05"/>
    <w:rsid w:val="00610F36"/>
    <w:rsid w:val="00616737"/>
    <w:rsid w:val="006747E5"/>
    <w:rsid w:val="00675F75"/>
    <w:rsid w:val="00714671"/>
    <w:rsid w:val="0076019F"/>
    <w:rsid w:val="007B4FE4"/>
    <w:rsid w:val="008762B4"/>
    <w:rsid w:val="008847D0"/>
    <w:rsid w:val="008B0FA7"/>
    <w:rsid w:val="008F0BFB"/>
    <w:rsid w:val="00A13C06"/>
    <w:rsid w:val="00A15C6B"/>
    <w:rsid w:val="00A2608B"/>
    <w:rsid w:val="00A339B7"/>
    <w:rsid w:val="00A64E55"/>
    <w:rsid w:val="00AD6A26"/>
    <w:rsid w:val="00B575E6"/>
    <w:rsid w:val="00B73671"/>
    <w:rsid w:val="00B81B50"/>
    <w:rsid w:val="00B87D05"/>
    <w:rsid w:val="00C10FF4"/>
    <w:rsid w:val="00C26575"/>
    <w:rsid w:val="00CA1900"/>
    <w:rsid w:val="00DD2061"/>
    <w:rsid w:val="00E00815"/>
    <w:rsid w:val="00E05021"/>
    <w:rsid w:val="00E37FB9"/>
    <w:rsid w:val="00E43C49"/>
    <w:rsid w:val="00E65D14"/>
    <w:rsid w:val="00E80C3A"/>
    <w:rsid w:val="00EE516F"/>
    <w:rsid w:val="00F30AE5"/>
    <w:rsid w:val="00F52E51"/>
    <w:rsid w:val="00F7591F"/>
    <w:rsid w:val="00F91C1F"/>
    <w:rsid w:val="00FA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7184"/>
  <w15:docId w15:val="{186B956D-C8A7-42D9-B7AC-37E983E2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7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05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21"/>
    <w:pPr>
      <w:ind w:left="720"/>
      <w:contextualSpacing/>
    </w:pPr>
  </w:style>
  <w:style w:type="character" w:customStyle="1" w:styleId="Heading3Char">
    <w:name w:val="Heading 3 Char"/>
    <w:basedOn w:val="DefaultParagraphFont"/>
    <w:link w:val="Heading3"/>
    <w:uiPriority w:val="9"/>
    <w:rsid w:val="00E050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5021"/>
    <w:rPr>
      <w:color w:val="0000FF"/>
      <w:u w:val="single"/>
    </w:rPr>
  </w:style>
  <w:style w:type="paragraph" w:styleId="BalloonText">
    <w:name w:val="Balloon Text"/>
    <w:basedOn w:val="Normal"/>
    <w:link w:val="BalloonTextChar"/>
    <w:uiPriority w:val="99"/>
    <w:semiHidden/>
    <w:unhideWhenUsed/>
    <w:rsid w:val="00E0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21"/>
    <w:rPr>
      <w:rFonts w:ascii="Tahoma" w:hAnsi="Tahoma" w:cs="Tahoma"/>
      <w:sz w:val="16"/>
      <w:szCs w:val="16"/>
    </w:rPr>
  </w:style>
  <w:style w:type="paragraph" w:styleId="Header">
    <w:name w:val="header"/>
    <w:basedOn w:val="Normal"/>
    <w:link w:val="HeaderChar"/>
    <w:uiPriority w:val="99"/>
    <w:unhideWhenUsed/>
    <w:rsid w:val="00616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37"/>
  </w:style>
  <w:style w:type="paragraph" w:styleId="Footer">
    <w:name w:val="footer"/>
    <w:basedOn w:val="Normal"/>
    <w:link w:val="FooterChar"/>
    <w:uiPriority w:val="99"/>
    <w:unhideWhenUsed/>
    <w:rsid w:val="00616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37"/>
  </w:style>
  <w:style w:type="character" w:customStyle="1" w:styleId="Heading2Char">
    <w:name w:val="Heading 2 Char"/>
    <w:basedOn w:val="DefaultParagraphFont"/>
    <w:link w:val="Heading2"/>
    <w:uiPriority w:val="9"/>
    <w:semiHidden/>
    <w:rsid w:val="00E37F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37F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73128">
      <w:bodyDiv w:val="1"/>
      <w:marLeft w:val="0"/>
      <w:marRight w:val="0"/>
      <w:marTop w:val="0"/>
      <w:marBottom w:val="0"/>
      <w:divBdr>
        <w:top w:val="none" w:sz="0" w:space="0" w:color="auto"/>
        <w:left w:val="none" w:sz="0" w:space="0" w:color="auto"/>
        <w:bottom w:val="none" w:sz="0" w:space="0" w:color="auto"/>
        <w:right w:val="none" w:sz="0" w:space="0" w:color="auto"/>
      </w:divBdr>
    </w:div>
    <w:div w:id="577642088">
      <w:bodyDiv w:val="1"/>
      <w:marLeft w:val="0"/>
      <w:marRight w:val="0"/>
      <w:marTop w:val="0"/>
      <w:marBottom w:val="0"/>
      <w:divBdr>
        <w:top w:val="none" w:sz="0" w:space="0" w:color="auto"/>
        <w:left w:val="none" w:sz="0" w:space="0" w:color="auto"/>
        <w:bottom w:val="none" w:sz="0" w:space="0" w:color="auto"/>
        <w:right w:val="none" w:sz="0" w:space="0" w:color="auto"/>
      </w:divBdr>
    </w:div>
    <w:div w:id="782772470">
      <w:bodyDiv w:val="1"/>
      <w:marLeft w:val="0"/>
      <w:marRight w:val="0"/>
      <w:marTop w:val="0"/>
      <w:marBottom w:val="0"/>
      <w:divBdr>
        <w:top w:val="none" w:sz="0" w:space="0" w:color="auto"/>
        <w:left w:val="none" w:sz="0" w:space="0" w:color="auto"/>
        <w:bottom w:val="none" w:sz="0" w:space="0" w:color="auto"/>
        <w:right w:val="none" w:sz="0" w:space="0" w:color="auto"/>
      </w:divBdr>
    </w:div>
    <w:div w:id="797602169">
      <w:bodyDiv w:val="1"/>
      <w:marLeft w:val="0"/>
      <w:marRight w:val="0"/>
      <w:marTop w:val="0"/>
      <w:marBottom w:val="0"/>
      <w:divBdr>
        <w:top w:val="none" w:sz="0" w:space="0" w:color="auto"/>
        <w:left w:val="none" w:sz="0" w:space="0" w:color="auto"/>
        <w:bottom w:val="none" w:sz="0" w:space="0" w:color="auto"/>
        <w:right w:val="none" w:sz="0" w:space="0" w:color="auto"/>
      </w:divBdr>
      <w:divsChild>
        <w:div w:id="813066522">
          <w:marLeft w:val="0"/>
          <w:marRight w:val="0"/>
          <w:marTop w:val="0"/>
          <w:marBottom w:val="0"/>
          <w:divBdr>
            <w:top w:val="none" w:sz="0" w:space="0" w:color="auto"/>
            <w:left w:val="none" w:sz="0" w:space="0" w:color="auto"/>
            <w:bottom w:val="none" w:sz="0" w:space="0" w:color="auto"/>
            <w:right w:val="none" w:sz="0" w:space="0" w:color="auto"/>
          </w:divBdr>
        </w:div>
        <w:div w:id="3090730">
          <w:marLeft w:val="0"/>
          <w:marRight w:val="0"/>
          <w:marTop w:val="0"/>
          <w:marBottom w:val="0"/>
          <w:divBdr>
            <w:top w:val="none" w:sz="0" w:space="0" w:color="auto"/>
            <w:left w:val="none" w:sz="0" w:space="0" w:color="auto"/>
            <w:bottom w:val="none" w:sz="0" w:space="0" w:color="auto"/>
            <w:right w:val="none" w:sz="0" w:space="0" w:color="auto"/>
          </w:divBdr>
        </w:div>
        <w:div w:id="951204997">
          <w:marLeft w:val="0"/>
          <w:marRight w:val="0"/>
          <w:marTop w:val="0"/>
          <w:marBottom w:val="0"/>
          <w:divBdr>
            <w:top w:val="none" w:sz="0" w:space="0" w:color="auto"/>
            <w:left w:val="none" w:sz="0" w:space="0" w:color="auto"/>
            <w:bottom w:val="none" w:sz="0" w:space="0" w:color="auto"/>
            <w:right w:val="none" w:sz="0" w:space="0" w:color="auto"/>
          </w:divBdr>
        </w:div>
        <w:div w:id="1196116016">
          <w:marLeft w:val="0"/>
          <w:marRight w:val="0"/>
          <w:marTop w:val="0"/>
          <w:marBottom w:val="0"/>
          <w:divBdr>
            <w:top w:val="none" w:sz="0" w:space="0" w:color="auto"/>
            <w:left w:val="none" w:sz="0" w:space="0" w:color="auto"/>
            <w:bottom w:val="none" w:sz="0" w:space="0" w:color="auto"/>
            <w:right w:val="none" w:sz="0" w:space="0" w:color="auto"/>
          </w:divBdr>
        </w:div>
        <w:div w:id="1817843955">
          <w:marLeft w:val="0"/>
          <w:marRight w:val="0"/>
          <w:marTop w:val="0"/>
          <w:marBottom w:val="0"/>
          <w:divBdr>
            <w:top w:val="none" w:sz="0" w:space="0" w:color="auto"/>
            <w:left w:val="none" w:sz="0" w:space="0" w:color="auto"/>
            <w:bottom w:val="none" w:sz="0" w:space="0" w:color="auto"/>
            <w:right w:val="none" w:sz="0" w:space="0" w:color="auto"/>
          </w:divBdr>
        </w:div>
        <w:div w:id="1027366646">
          <w:marLeft w:val="0"/>
          <w:marRight w:val="0"/>
          <w:marTop w:val="0"/>
          <w:marBottom w:val="0"/>
          <w:divBdr>
            <w:top w:val="none" w:sz="0" w:space="0" w:color="auto"/>
            <w:left w:val="none" w:sz="0" w:space="0" w:color="auto"/>
            <w:bottom w:val="none" w:sz="0" w:space="0" w:color="auto"/>
            <w:right w:val="none" w:sz="0" w:space="0" w:color="auto"/>
          </w:divBdr>
        </w:div>
        <w:div w:id="62946627">
          <w:marLeft w:val="0"/>
          <w:marRight w:val="0"/>
          <w:marTop w:val="0"/>
          <w:marBottom w:val="0"/>
          <w:divBdr>
            <w:top w:val="none" w:sz="0" w:space="0" w:color="auto"/>
            <w:left w:val="none" w:sz="0" w:space="0" w:color="auto"/>
            <w:bottom w:val="none" w:sz="0" w:space="0" w:color="auto"/>
            <w:right w:val="none" w:sz="0" w:space="0" w:color="auto"/>
          </w:divBdr>
          <w:divsChild>
            <w:div w:id="778918571">
              <w:marLeft w:val="0"/>
              <w:marRight w:val="0"/>
              <w:marTop w:val="0"/>
              <w:marBottom w:val="0"/>
              <w:divBdr>
                <w:top w:val="none" w:sz="0" w:space="0" w:color="auto"/>
                <w:left w:val="none" w:sz="0" w:space="0" w:color="auto"/>
                <w:bottom w:val="none" w:sz="0" w:space="0" w:color="auto"/>
                <w:right w:val="none" w:sz="0" w:space="0" w:color="auto"/>
              </w:divBdr>
              <w:divsChild>
                <w:div w:id="10674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608">
      <w:bodyDiv w:val="1"/>
      <w:marLeft w:val="0"/>
      <w:marRight w:val="0"/>
      <w:marTop w:val="0"/>
      <w:marBottom w:val="0"/>
      <w:divBdr>
        <w:top w:val="none" w:sz="0" w:space="0" w:color="auto"/>
        <w:left w:val="none" w:sz="0" w:space="0" w:color="auto"/>
        <w:bottom w:val="none" w:sz="0" w:space="0" w:color="auto"/>
        <w:right w:val="none" w:sz="0" w:space="0" w:color="auto"/>
      </w:divBdr>
    </w:div>
    <w:div w:id="1556965663">
      <w:bodyDiv w:val="1"/>
      <w:marLeft w:val="0"/>
      <w:marRight w:val="0"/>
      <w:marTop w:val="0"/>
      <w:marBottom w:val="0"/>
      <w:divBdr>
        <w:top w:val="none" w:sz="0" w:space="0" w:color="auto"/>
        <w:left w:val="none" w:sz="0" w:space="0" w:color="auto"/>
        <w:bottom w:val="none" w:sz="0" w:space="0" w:color="auto"/>
        <w:right w:val="none" w:sz="0" w:space="0" w:color="auto"/>
      </w:divBdr>
    </w:div>
    <w:div w:id="1709649063">
      <w:bodyDiv w:val="1"/>
      <w:marLeft w:val="0"/>
      <w:marRight w:val="0"/>
      <w:marTop w:val="0"/>
      <w:marBottom w:val="0"/>
      <w:divBdr>
        <w:top w:val="none" w:sz="0" w:space="0" w:color="auto"/>
        <w:left w:val="none" w:sz="0" w:space="0" w:color="auto"/>
        <w:bottom w:val="none" w:sz="0" w:space="0" w:color="auto"/>
        <w:right w:val="none" w:sz="0" w:space="0" w:color="auto"/>
      </w:divBdr>
    </w:div>
    <w:div w:id="17791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74C4-A51A-4C25-80FB-39B02075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Andrade</dc:creator>
  <cp:lastModifiedBy>Danielle Andrade</cp:lastModifiedBy>
  <cp:revision>3</cp:revision>
  <cp:lastPrinted>2017-09-29T21:48:00Z</cp:lastPrinted>
  <dcterms:created xsi:type="dcterms:W3CDTF">2019-12-05T19:36:00Z</dcterms:created>
  <dcterms:modified xsi:type="dcterms:W3CDTF">2019-12-05T19:42:00Z</dcterms:modified>
</cp:coreProperties>
</file>